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>Нарушения ритма сердца и проводимости.</w:t>
      </w:r>
      <w:r w:rsidRPr="008157B4">
        <w:t xml:space="preserve"> 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5.11.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A14B78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A14B78" w:rsidRPr="0096234C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14B78" w:rsidRPr="00A14B78" w:rsidRDefault="00A14B78" w:rsidP="00A14B78">
      <w:pPr>
        <w:pStyle w:val="3"/>
        <w:ind w:left="720"/>
        <w:jc w:val="both"/>
      </w:pPr>
      <w:r w:rsidRPr="00A14B78">
        <w:t xml:space="preserve">Нарушения сердечного ритма и проводимости сердца. Этиология, патогенез, диагностика нарушений ритма. Экстрасистолия. </w:t>
      </w:r>
      <w:proofErr w:type="spellStart"/>
      <w:r w:rsidRPr="00A14B78">
        <w:t>Тахиаритмии</w:t>
      </w:r>
      <w:proofErr w:type="spellEnd"/>
      <w:r w:rsidRPr="00A14B78">
        <w:t xml:space="preserve">. </w:t>
      </w:r>
      <w:proofErr w:type="spellStart"/>
      <w:r w:rsidRPr="00A14B78">
        <w:t>Брадиаритмии</w:t>
      </w:r>
      <w:proofErr w:type="spellEnd"/>
      <w:r w:rsidRPr="00A14B78">
        <w:t xml:space="preserve"> и нарушения проводимости. </w:t>
      </w:r>
      <w:proofErr w:type="spellStart"/>
      <w:r w:rsidRPr="00A14B78">
        <w:t>Атривентрикулярные</w:t>
      </w:r>
      <w:proofErr w:type="spellEnd"/>
      <w:r w:rsidRPr="00A14B78">
        <w:t xml:space="preserve"> блокады. Нарушения </w:t>
      </w:r>
      <w:proofErr w:type="spellStart"/>
      <w:r w:rsidRPr="00A14B78">
        <w:t>внутрижелудочковой</w:t>
      </w:r>
      <w:proofErr w:type="spellEnd"/>
      <w:r w:rsidRPr="00A14B78">
        <w:t xml:space="preserve"> проводимости. Тактика лечения больных с нарушениями ритма; фармакотерапия аритмий, электростимуляция сердца (временная, постоянная), электроимпульсная терапия (экстренная, плановая); показания к хирургическому  лечению.  Профилактика нарушений ритма, реабилитация,  МСЭ.</w:t>
      </w:r>
    </w:p>
    <w:p w:rsidR="00A14B78" w:rsidRPr="0096234C" w:rsidRDefault="00A14B78" w:rsidP="00A14B7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14B78" w:rsidRPr="00A14B78" w:rsidRDefault="00A14B78" w:rsidP="00A14B7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B78">
        <w:rPr>
          <w:rFonts w:ascii="Times New Roman" w:hAnsi="Times New Roman"/>
          <w:sz w:val="24"/>
          <w:szCs w:val="24"/>
        </w:rPr>
        <w:t>Нарушения сердечного ритма и проводимости сердца. Этиология, патогенез, диагностика нарушений ритма.</w:t>
      </w:r>
    </w:p>
    <w:p w:rsidR="00A14B78" w:rsidRPr="00A14B78" w:rsidRDefault="00A14B78" w:rsidP="00A14B7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B78">
        <w:rPr>
          <w:rFonts w:ascii="Times New Roman" w:hAnsi="Times New Roman"/>
          <w:sz w:val="24"/>
          <w:szCs w:val="24"/>
        </w:rPr>
        <w:t>Клиническая картина нарушений сердечного ритма и проводимости сердца.</w:t>
      </w:r>
    </w:p>
    <w:p w:rsidR="00A14B78" w:rsidRPr="00A14B78" w:rsidRDefault="00A14B78" w:rsidP="00A14B7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A14B78">
        <w:t>Тактика лечения больных с нарушениями ритма.</w:t>
      </w:r>
    </w:p>
    <w:p w:rsidR="00A14B78" w:rsidRPr="0096234C" w:rsidRDefault="00A14B78" w:rsidP="00A14B7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96234C">
        <w:t xml:space="preserve">Профилактика </w:t>
      </w:r>
      <w:r>
        <w:t>нарушений ритма</w:t>
      </w:r>
      <w:r w:rsidRPr="0096234C">
        <w:t>, реабилитация, диспансеризация, МСЭ.</w:t>
      </w:r>
    </w:p>
    <w:p w:rsidR="00A14B78" w:rsidRPr="00014C41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DB7F92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A14B78" w:rsidRPr="00AA7E1B" w:rsidRDefault="00A14B78" w:rsidP="00A14B7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A14B78" w:rsidRPr="004652A2" w:rsidRDefault="00A14B78" w:rsidP="00A14B7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A14B78" w:rsidRPr="004652A2" w:rsidRDefault="00A14B78" w:rsidP="00A14B7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A14B78" w:rsidRPr="004652A2" w:rsidRDefault="00A14B78" w:rsidP="00A14B7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BD400F" w:rsidRDefault="00A14B78" w:rsidP="00A14B7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A14B78" w:rsidRPr="00BD400F" w:rsidRDefault="00A14B78" w:rsidP="00A14B7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BD400F" w:rsidRDefault="00A14B78" w:rsidP="00A14B7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6939E5" w:rsidRDefault="00A14B78" w:rsidP="00A14B78">
      <w:pPr>
        <w:tabs>
          <w:tab w:val="num" w:pos="993"/>
        </w:tabs>
        <w:spacing w:after="0"/>
        <w:ind w:left="993" w:hanging="284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F5217"/>
    <w:rsid w:val="00311571"/>
    <w:rsid w:val="003E11C1"/>
    <w:rsid w:val="004A0542"/>
    <w:rsid w:val="004F1BEC"/>
    <w:rsid w:val="00556757"/>
    <w:rsid w:val="005723FC"/>
    <w:rsid w:val="00596810"/>
    <w:rsid w:val="005B248F"/>
    <w:rsid w:val="00622C03"/>
    <w:rsid w:val="006D1C26"/>
    <w:rsid w:val="006F23A6"/>
    <w:rsid w:val="007660EF"/>
    <w:rsid w:val="00782E17"/>
    <w:rsid w:val="007B34D3"/>
    <w:rsid w:val="00875641"/>
    <w:rsid w:val="00886CD4"/>
    <w:rsid w:val="009B5CD1"/>
    <w:rsid w:val="00A14B78"/>
    <w:rsid w:val="00A20A6C"/>
    <w:rsid w:val="00A26D7A"/>
    <w:rsid w:val="00BD5405"/>
    <w:rsid w:val="00BD5CC5"/>
    <w:rsid w:val="00C016A1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643</Words>
  <Characters>3667</Characters>
  <Application>Microsoft Office Word</Application>
  <DocSecurity>0</DocSecurity>
  <Lines>30</Lines>
  <Paragraphs>8</Paragraphs>
  <ScaleCrop>false</ScaleCrop>
  <Company>Microsoft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10</cp:revision>
  <dcterms:created xsi:type="dcterms:W3CDTF">2012-11-10T14:44:00Z</dcterms:created>
  <dcterms:modified xsi:type="dcterms:W3CDTF">2018-11-22T05:02:00Z</dcterms:modified>
</cp:coreProperties>
</file>